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B337F" w14:textId="77777777" w:rsidR="006002EF" w:rsidRPr="00A95CF2" w:rsidRDefault="006002EF" w:rsidP="006002EF">
      <w:pPr>
        <w:spacing w:line="240" w:lineRule="auto"/>
        <w:ind w:firstLine="720"/>
        <w:contextualSpacing/>
        <w:jc w:val="center"/>
        <w:rPr>
          <w:b/>
          <w:sz w:val="28"/>
          <w:szCs w:val="28"/>
        </w:rPr>
      </w:pPr>
      <w:r>
        <w:rPr>
          <w:b/>
          <w:sz w:val="28"/>
          <w:szCs w:val="28"/>
        </w:rPr>
        <w:t>Direct and Indirect Bad News</w:t>
      </w:r>
      <w:r w:rsidRPr="00A95CF2">
        <w:rPr>
          <w:b/>
          <w:sz w:val="28"/>
          <w:szCs w:val="28"/>
        </w:rPr>
        <w:t xml:space="preserve"> Message</w:t>
      </w:r>
      <w:r>
        <w:rPr>
          <w:b/>
          <w:sz w:val="28"/>
          <w:szCs w:val="28"/>
        </w:rPr>
        <w:t>s</w:t>
      </w:r>
      <w:r w:rsidRPr="00A95CF2">
        <w:rPr>
          <w:b/>
          <w:sz w:val="28"/>
          <w:szCs w:val="28"/>
        </w:rPr>
        <w:t xml:space="preserve"> Peer Review</w:t>
      </w:r>
    </w:p>
    <w:p w14:paraId="36837857" w14:textId="77777777" w:rsidR="006002EF" w:rsidRDefault="006002EF" w:rsidP="006002EF">
      <w:pPr>
        <w:spacing w:line="240" w:lineRule="auto"/>
        <w:contextualSpacing/>
      </w:pPr>
    </w:p>
    <w:p w14:paraId="6CAC6171" w14:textId="77777777" w:rsidR="006002EF" w:rsidRPr="00A95CF2" w:rsidRDefault="006002EF" w:rsidP="006002EF">
      <w:pPr>
        <w:spacing w:line="240" w:lineRule="auto"/>
        <w:ind w:left="-432" w:firstLine="720"/>
        <w:contextualSpacing/>
        <w:rPr>
          <w:sz w:val="24"/>
          <w:szCs w:val="24"/>
        </w:rPr>
      </w:pPr>
      <w:r>
        <w:rPr>
          <w:sz w:val="24"/>
          <w:szCs w:val="24"/>
        </w:rPr>
        <w:t>YOUR name (the reviewer)</w:t>
      </w:r>
      <w:r w:rsidRPr="00A95CF2">
        <w:rPr>
          <w:sz w:val="24"/>
          <w:szCs w:val="24"/>
        </w:rPr>
        <w:t>: __</w:t>
      </w:r>
      <w:r>
        <w:rPr>
          <w:sz w:val="24"/>
          <w:szCs w:val="24"/>
        </w:rPr>
        <w:t>Kaylee Hansen</w:t>
      </w:r>
      <w:r w:rsidRPr="00A95CF2">
        <w:rPr>
          <w:sz w:val="24"/>
          <w:szCs w:val="24"/>
        </w:rPr>
        <w:t>______</w:t>
      </w:r>
      <w:r w:rsidRPr="00A95CF2">
        <w:rPr>
          <w:sz w:val="24"/>
          <w:szCs w:val="24"/>
        </w:rPr>
        <w:tab/>
      </w:r>
      <w:r>
        <w:rPr>
          <w:sz w:val="24"/>
          <w:szCs w:val="24"/>
        </w:rPr>
        <w:t xml:space="preserve">Writer of document reviewed: Hiram </w:t>
      </w:r>
      <w:r w:rsidRPr="00E179D1">
        <w:rPr>
          <w:sz w:val="24"/>
          <w:szCs w:val="24"/>
        </w:rPr>
        <w:t xml:space="preserve">Manzanares </w:t>
      </w:r>
      <w:r w:rsidRPr="00A95CF2">
        <w:rPr>
          <w:sz w:val="24"/>
          <w:szCs w:val="24"/>
        </w:rPr>
        <w:t>_</w:t>
      </w:r>
      <w:r>
        <w:rPr>
          <w:sz w:val="24"/>
          <w:szCs w:val="24"/>
        </w:rPr>
        <w:t>______________________________</w:t>
      </w:r>
    </w:p>
    <w:tbl>
      <w:tblPr>
        <w:tblStyle w:val="TableGrid"/>
        <w:tblpPr w:leftFromText="180" w:rightFromText="180" w:vertAnchor="text" w:horzAnchor="margin" w:tblpXSpec="center" w:tblpY="283"/>
        <w:tblW w:w="9805" w:type="dxa"/>
        <w:tblLook w:val="04A0" w:firstRow="1" w:lastRow="0" w:firstColumn="1" w:lastColumn="0" w:noHBand="0" w:noVBand="1"/>
      </w:tblPr>
      <w:tblGrid>
        <w:gridCol w:w="2738"/>
        <w:gridCol w:w="3780"/>
        <w:gridCol w:w="3287"/>
      </w:tblGrid>
      <w:tr w:rsidR="006002EF" w14:paraId="2585B071" w14:textId="77777777" w:rsidTr="006002EF">
        <w:trPr>
          <w:trHeight w:hRule="exact" w:val="433"/>
        </w:trPr>
        <w:tc>
          <w:tcPr>
            <w:tcW w:w="2738" w:type="dxa"/>
            <w:shd w:val="clear" w:color="auto" w:fill="C6D9F1" w:themeFill="text2" w:themeFillTint="33"/>
          </w:tcPr>
          <w:p w14:paraId="15F89BDD" w14:textId="77777777" w:rsidR="006002EF" w:rsidRPr="004871E2" w:rsidRDefault="006002EF" w:rsidP="006002EF">
            <w:pPr>
              <w:jc w:val="center"/>
              <w:rPr>
                <w:b/>
              </w:rPr>
            </w:pPr>
            <w:bookmarkStart w:id="0" w:name="OLE_LINK1"/>
            <w:r w:rsidRPr="004871E2">
              <w:rPr>
                <w:b/>
              </w:rPr>
              <w:t>CRITERIA</w:t>
            </w:r>
          </w:p>
        </w:tc>
        <w:tc>
          <w:tcPr>
            <w:tcW w:w="3780" w:type="dxa"/>
            <w:tcBorders>
              <w:bottom w:val="dashSmallGap" w:sz="4" w:space="0" w:color="auto"/>
            </w:tcBorders>
            <w:shd w:val="clear" w:color="auto" w:fill="C2D69B" w:themeFill="accent3" w:themeFillTint="99"/>
          </w:tcPr>
          <w:p w14:paraId="7D802FF8" w14:textId="77777777" w:rsidR="006002EF" w:rsidRPr="004871E2" w:rsidRDefault="006002EF" w:rsidP="006002EF">
            <w:pPr>
              <w:jc w:val="center"/>
              <w:rPr>
                <w:b/>
              </w:rPr>
            </w:pPr>
            <w:r>
              <w:rPr>
                <w:b/>
              </w:rPr>
              <w:t>GUIDING QUESTIONS</w:t>
            </w:r>
          </w:p>
        </w:tc>
        <w:tc>
          <w:tcPr>
            <w:tcW w:w="3287" w:type="dxa"/>
            <w:shd w:val="clear" w:color="auto" w:fill="CCC0D9" w:themeFill="accent4" w:themeFillTint="66"/>
          </w:tcPr>
          <w:p w14:paraId="39BD3042" w14:textId="77777777" w:rsidR="006002EF" w:rsidRPr="004871E2" w:rsidRDefault="006002EF" w:rsidP="006002EF">
            <w:pPr>
              <w:jc w:val="center"/>
              <w:rPr>
                <w:b/>
              </w:rPr>
            </w:pPr>
            <w:r>
              <w:rPr>
                <w:b/>
              </w:rPr>
              <w:t>COMMENTS</w:t>
            </w:r>
          </w:p>
          <w:p w14:paraId="29F134DC" w14:textId="77777777" w:rsidR="006002EF" w:rsidRDefault="006002EF" w:rsidP="006002EF"/>
        </w:tc>
      </w:tr>
      <w:tr w:rsidR="006002EF" w14:paraId="4F121428" w14:textId="77777777" w:rsidTr="006002EF">
        <w:trPr>
          <w:trHeight w:val="2425"/>
        </w:trPr>
        <w:tc>
          <w:tcPr>
            <w:tcW w:w="2738" w:type="dxa"/>
            <w:tcBorders>
              <w:right w:val="dashSmallGap" w:sz="4" w:space="0" w:color="auto"/>
            </w:tcBorders>
          </w:tcPr>
          <w:p w14:paraId="14CEB4B2" w14:textId="77777777" w:rsidR="006002EF" w:rsidRPr="008B574F" w:rsidRDefault="006002EF" w:rsidP="006002EF">
            <w:pPr>
              <w:contextualSpacing/>
              <w:rPr>
                <w:b/>
              </w:rPr>
            </w:pPr>
            <w:r w:rsidRPr="008B574F">
              <w:rPr>
                <w:b/>
              </w:rPr>
              <w:t xml:space="preserve">Critical Thinking: </w:t>
            </w:r>
          </w:p>
          <w:p w14:paraId="58F6DBBE" w14:textId="77777777" w:rsidR="006002EF" w:rsidRPr="008B574F" w:rsidRDefault="006002EF" w:rsidP="006002EF">
            <w:pPr>
              <w:pStyle w:val="ListParagraph"/>
              <w:numPr>
                <w:ilvl w:val="0"/>
                <w:numId w:val="1"/>
              </w:numPr>
              <w:spacing w:after="0"/>
              <w:ind w:left="360" w:hanging="216"/>
              <w:rPr>
                <w:sz w:val="20"/>
                <w:szCs w:val="20"/>
              </w:rPr>
            </w:pPr>
            <w:r w:rsidRPr="008B574F">
              <w:rPr>
                <w:sz w:val="20"/>
                <w:szCs w:val="20"/>
              </w:rPr>
              <w:t xml:space="preserve">Establishes ALIGNMENT (connection) with </w:t>
            </w:r>
            <w:proofErr w:type="gramStart"/>
            <w:r w:rsidRPr="008B574F">
              <w:rPr>
                <w:sz w:val="20"/>
                <w:szCs w:val="20"/>
              </w:rPr>
              <w:t>reader</w:t>
            </w:r>
            <w:proofErr w:type="gramEnd"/>
          </w:p>
          <w:p w14:paraId="1158E204" w14:textId="77777777" w:rsidR="006002EF" w:rsidRPr="008B574F" w:rsidRDefault="006002EF" w:rsidP="006002EF">
            <w:pPr>
              <w:pStyle w:val="ListParagraph"/>
              <w:numPr>
                <w:ilvl w:val="0"/>
                <w:numId w:val="1"/>
              </w:numPr>
              <w:spacing w:after="0"/>
              <w:ind w:left="360" w:hanging="216"/>
              <w:rPr>
                <w:sz w:val="20"/>
                <w:szCs w:val="20"/>
              </w:rPr>
            </w:pPr>
            <w:r w:rsidRPr="008B574F">
              <w:rPr>
                <w:sz w:val="20"/>
                <w:szCs w:val="20"/>
              </w:rPr>
              <w:t>Tone</w:t>
            </w:r>
          </w:p>
          <w:p w14:paraId="19E36CB3" w14:textId="77777777" w:rsidR="006002EF" w:rsidRPr="00411DF0" w:rsidRDefault="006002EF" w:rsidP="006002EF">
            <w:pPr>
              <w:pStyle w:val="ListParagraph"/>
              <w:numPr>
                <w:ilvl w:val="0"/>
                <w:numId w:val="1"/>
              </w:numPr>
              <w:spacing w:after="0"/>
              <w:ind w:left="360" w:hanging="216"/>
              <w:rPr>
                <w:sz w:val="18"/>
                <w:szCs w:val="18"/>
              </w:rPr>
            </w:pPr>
            <w:r w:rsidRPr="008B574F">
              <w:rPr>
                <w:sz w:val="20"/>
                <w:szCs w:val="20"/>
              </w:rPr>
              <w:t xml:space="preserve">Audience </w:t>
            </w:r>
          </w:p>
        </w:tc>
        <w:tc>
          <w:tcPr>
            <w:tcW w:w="3780" w:type="dxa"/>
            <w:tcBorders>
              <w:top w:val="dashSmallGap" w:sz="4" w:space="0" w:color="auto"/>
              <w:left w:val="dashSmallGap" w:sz="4" w:space="0" w:color="auto"/>
              <w:right w:val="dashSmallGap" w:sz="4" w:space="0" w:color="auto"/>
            </w:tcBorders>
            <w:shd w:val="clear" w:color="auto" w:fill="F2DBDB" w:themeFill="accent2" w:themeFillTint="33"/>
          </w:tcPr>
          <w:p w14:paraId="44CDE02D" w14:textId="77777777" w:rsidR="006002EF" w:rsidRDefault="006002EF" w:rsidP="006002EF">
            <w:pPr>
              <w:rPr>
                <w:i/>
              </w:rPr>
            </w:pPr>
            <w:r>
              <w:rPr>
                <w:i/>
              </w:rPr>
              <w:t>Does the writer connect/align with the reader/s effectively?  If not, how might they improve?</w:t>
            </w:r>
          </w:p>
          <w:p w14:paraId="291DED53" w14:textId="77777777" w:rsidR="006002EF" w:rsidRDefault="006002EF" w:rsidP="006002EF">
            <w:pPr>
              <w:rPr>
                <w:i/>
              </w:rPr>
            </w:pPr>
          </w:p>
          <w:p w14:paraId="7C264DDC" w14:textId="77777777" w:rsidR="006002EF" w:rsidRDefault="006002EF" w:rsidP="006002EF">
            <w:pPr>
              <w:rPr>
                <w:i/>
              </w:rPr>
            </w:pPr>
            <w:r>
              <w:rPr>
                <w:i/>
              </w:rPr>
              <w:t>Is it clear that the writer understands who the audience is (meaning what might interest the audience, what could offend)?</w:t>
            </w:r>
          </w:p>
          <w:p w14:paraId="6485E06A" w14:textId="77777777" w:rsidR="006002EF" w:rsidRDefault="006002EF" w:rsidP="006002EF">
            <w:pPr>
              <w:rPr>
                <w:i/>
              </w:rPr>
            </w:pPr>
          </w:p>
          <w:p w14:paraId="7EFF2722" w14:textId="77777777" w:rsidR="006002EF" w:rsidRPr="00A95CF2" w:rsidRDefault="006002EF" w:rsidP="006002EF">
            <w:pPr>
              <w:rPr>
                <w:i/>
              </w:rPr>
            </w:pPr>
            <w:r>
              <w:rPr>
                <w:i/>
              </w:rPr>
              <w:t xml:space="preserve">Is the tone appropriate for the situation and the reader/s? </w:t>
            </w:r>
          </w:p>
        </w:tc>
        <w:tc>
          <w:tcPr>
            <w:tcW w:w="3287" w:type="dxa"/>
            <w:tcBorders>
              <w:left w:val="dashSmallGap" w:sz="4" w:space="0" w:color="auto"/>
            </w:tcBorders>
            <w:vAlign w:val="center"/>
          </w:tcPr>
          <w:p w14:paraId="1D8D4162" w14:textId="77777777" w:rsidR="006002EF" w:rsidRPr="00B404F2" w:rsidRDefault="006002EF" w:rsidP="006002EF">
            <w:pPr>
              <w:spacing w:before="120" w:after="120"/>
              <w:jc w:val="both"/>
              <w:rPr>
                <w:sz w:val="18"/>
                <w:szCs w:val="18"/>
              </w:rPr>
            </w:pPr>
            <w:r>
              <w:rPr>
                <w:sz w:val="18"/>
                <w:szCs w:val="18"/>
              </w:rPr>
              <w:t xml:space="preserve">Hiram did respond appropriately with tone to the audience of </w:t>
            </w:r>
            <w:proofErr w:type="gramStart"/>
            <w:r>
              <w:rPr>
                <w:sz w:val="18"/>
                <w:szCs w:val="18"/>
              </w:rPr>
              <w:t>Will Smith, but</w:t>
            </w:r>
            <w:proofErr w:type="gramEnd"/>
            <w:r>
              <w:rPr>
                <w:sz w:val="18"/>
                <w:szCs w:val="18"/>
              </w:rPr>
              <w:t xml:space="preserve"> could have responded differently to the sister letter. When writing to your sister I would use a tone that provides a more family friendly tone. </w:t>
            </w:r>
          </w:p>
        </w:tc>
      </w:tr>
      <w:tr w:rsidR="006002EF" w14:paraId="20511621" w14:textId="77777777" w:rsidTr="006002EF">
        <w:tc>
          <w:tcPr>
            <w:tcW w:w="2738" w:type="dxa"/>
            <w:tcBorders>
              <w:right w:val="dashSmallGap" w:sz="4" w:space="0" w:color="auto"/>
            </w:tcBorders>
          </w:tcPr>
          <w:p w14:paraId="039C2E48" w14:textId="77777777" w:rsidR="006002EF" w:rsidRPr="008B574F" w:rsidRDefault="006002EF" w:rsidP="006002EF">
            <w:pPr>
              <w:contextualSpacing/>
              <w:rPr>
                <w:b/>
              </w:rPr>
            </w:pPr>
            <w:r w:rsidRPr="008B574F">
              <w:rPr>
                <w:b/>
              </w:rPr>
              <w:t>Logic and Reasoning:</w:t>
            </w:r>
          </w:p>
          <w:p w14:paraId="19A83B47" w14:textId="77777777" w:rsidR="006002EF" w:rsidRPr="008B574F" w:rsidRDefault="006002EF" w:rsidP="006002EF">
            <w:pPr>
              <w:pStyle w:val="ListParagraph"/>
              <w:numPr>
                <w:ilvl w:val="0"/>
                <w:numId w:val="4"/>
              </w:numPr>
              <w:spacing w:after="0"/>
              <w:ind w:left="360" w:hanging="216"/>
              <w:rPr>
                <w:sz w:val="20"/>
                <w:szCs w:val="20"/>
              </w:rPr>
            </w:pPr>
            <w:r w:rsidRPr="008B574F">
              <w:rPr>
                <w:sz w:val="20"/>
                <w:szCs w:val="20"/>
              </w:rPr>
              <w:t>Makes use of convincing data to support the decision.</w:t>
            </w:r>
          </w:p>
          <w:p w14:paraId="65F6D255" w14:textId="77777777" w:rsidR="006002EF" w:rsidRPr="008B574F" w:rsidRDefault="006002EF" w:rsidP="006002EF">
            <w:pPr>
              <w:pStyle w:val="ListParagraph"/>
              <w:numPr>
                <w:ilvl w:val="0"/>
                <w:numId w:val="4"/>
              </w:numPr>
              <w:spacing w:after="0"/>
              <w:ind w:left="360" w:hanging="216"/>
              <w:rPr>
                <w:sz w:val="20"/>
                <w:szCs w:val="20"/>
              </w:rPr>
            </w:pPr>
            <w:r w:rsidRPr="008B574F">
              <w:rPr>
                <w:sz w:val="20"/>
                <w:szCs w:val="20"/>
              </w:rPr>
              <w:t xml:space="preserve">Supported with clear and concrete </w:t>
            </w:r>
            <w:proofErr w:type="gramStart"/>
            <w:r w:rsidRPr="008B574F">
              <w:rPr>
                <w:sz w:val="20"/>
                <w:szCs w:val="20"/>
              </w:rPr>
              <w:t>evidence</w:t>
            </w:r>
            <w:proofErr w:type="gramEnd"/>
          </w:p>
          <w:p w14:paraId="48EFE1EB" w14:textId="77777777" w:rsidR="006002EF" w:rsidRPr="00E03188" w:rsidRDefault="006002EF" w:rsidP="006002EF">
            <w:pPr>
              <w:pStyle w:val="ListParagraph"/>
              <w:ind w:left="504"/>
              <w:rPr>
                <w:sz w:val="18"/>
                <w:szCs w:val="18"/>
              </w:rPr>
            </w:pPr>
          </w:p>
        </w:tc>
        <w:tc>
          <w:tcPr>
            <w:tcW w:w="3780" w:type="dxa"/>
            <w:tcBorders>
              <w:top w:val="single" w:sz="6" w:space="0" w:color="auto"/>
              <w:left w:val="dashSmallGap" w:sz="4" w:space="0" w:color="auto"/>
              <w:bottom w:val="single" w:sz="6" w:space="0" w:color="auto"/>
              <w:right w:val="dashSmallGap" w:sz="4" w:space="0" w:color="auto"/>
            </w:tcBorders>
            <w:shd w:val="clear" w:color="auto" w:fill="F2DBDB" w:themeFill="accent2" w:themeFillTint="33"/>
          </w:tcPr>
          <w:p w14:paraId="35BAC273" w14:textId="77777777" w:rsidR="006002EF" w:rsidRPr="00A95CF2" w:rsidRDefault="006002EF" w:rsidP="006002EF">
            <w:pPr>
              <w:rPr>
                <w:i/>
                <w:sz w:val="16"/>
                <w:szCs w:val="16"/>
              </w:rPr>
            </w:pPr>
          </w:p>
          <w:p w14:paraId="58C27398" w14:textId="77777777" w:rsidR="006002EF" w:rsidRDefault="006002EF" w:rsidP="006002EF">
            <w:pPr>
              <w:rPr>
                <w:i/>
              </w:rPr>
            </w:pPr>
            <w:r w:rsidRPr="00A95CF2">
              <w:rPr>
                <w:i/>
              </w:rPr>
              <w:t xml:space="preserve">Is adequate information </w:t>
            </w:r>
            <w:r>
              <w:rPr>
                <w:i/>
              </w:rPr>
              <w:t xml:space="preserve">supplied </w:t>
            </w:r>
            <w:r w:rsidRPr="00A95CF2">
              <w:rPr>
                <w:i/>
              </w:rPr>
              <w:t xml:space="preserve">to accomplish the goal of the message? </w:t>
            </w:r>
            <w:r>
              <w:rPr>
                <w:i/>
              </w:rPr>
              <w:t>If not, what WOULD be helpful for the writer to include?</w:t>
            </w:r>
          </w:p>
          <w:p w14:paraId="36D96270" w14:textId="77777777" w:rsidR="006002EF" w:rsidRDefault="006002EF" w:rsidP="006002EF">
            <w:pPr>
              <w:rPr>
                <w:i/>
              </w:rPr>
            </w:pPr>
          </w:p>
          <w:p w14:paraId="4CA242D2" w14:textId="77777777" w:rsidR="006002EF" w:rsidRDefault="006002EF" w:rsidP="006002EF">
            <w:pPr>
              <w:rPr>
                <w:i/>
              </w:rPr>
            </w:pPr>
            <w:r>
              <w:rPr>
                <w:i/>
              </w:rPr>
              <w:t>Are assertions backed up with data and not just wild claims?</w:t>
            </w:r>
          </w:p>
          <w:p w14:paraId="07EA4DDB" w14:textId="77777777" w:rsidR="006002EF" w:rsidRDefault="006002EF" w:rsidP="006002EF">
            <w:pPr>
              <w:rPr>
                <w:i/>
              </w:rPr>
            </w:pPr>
          </w:p>
          <w:p w14:paraId="42B97CB0" w14:textId="77777777" w:rsidR="006002EF" w:rsidRPr="00A95CF2" w:rsidRDefault="006002EF" w:rsidP="006002EF">
            <w:pPr>
              <w:rPr>
                <w:i/>
              </w:rPr>
            </w:pPr>
            <w:r>
              <w:rPr>
                <w:i/>
              </w:rPr>
              <w:t>Is any sort of benefit (if one exists) revealed to the reader (What’s in it for ME, the reader?!)</w:t>
            </w:r>
          </w:p>
        </w:tc>
        <w:tc>
          <w:tcPr>
            <w:tcW w:w="3287" w:type="dxa"/>
            <w:tcBorders>
              <w:left w:val="dashSmallGap" w:sz="4" w:space="0" w:color="auto"/>
            </w:tcBorders>
            <w:vAlign w:val="center"/>
          </w:tcPr>
          <w:p w14:paraId="60F13344" w14:textId="77777777" w:rsidR="006002EF" w:rsidRDefault="006002EF" w:rsidP="006002EF">
            <w:pPr>
              <w:spacing w:before="120" w:after="120"/>
              <w:rPr>
                <w:sz w:val="18"/>
                <w:szCs w:val="18"/>
              </w:rPr>
            </w:pPr>
            <w:r>
              <w:rPr>
                <w:sz w:val="18"/>
                <w:szCs w:val="18"/>
              </w:rPr>
              <w:t>I like the fact that you used the market type when responding to Will Smith instead of being blunt about how we don’t want any controversies.</w:t>
            </w:r>
          </w:p>
          <w:p w14:paraId="2048B4E9" w14:textId="77777777" w:rsidR="006002EF" w:rsidRPr="00747A8B" w:rsidRDefault="006002EF" w:rsidP="006002EF">
            <w:pPr>
              <w:spacing w:before="120" w:after="120"/>
              <w:rPr>
                <w:sz w:val="18"/>
                <w:szCs w:val="18"/>
              </w:rPr>
            </w:pPr>
            <w:r>
              <w:rPr>
                <w:sz w:val="18"/>
                <w:szCs w:val="18"/>
              </w:rPr>
              <w:t xml:space="preserve">I also like the fact that you deflected with evidence of not having any current roles for your sister, but then distracted with how BLISS intends to work forward. </w:t>
            </w:r>
          </w:p>
        </w:tc>
      </w:tr>
      <w:tr w:rsidR="006002EF" w14:paraId="4CDB1A0B" w14:textId="77777777" w:rsidTr="006002EF">
        <w:tc>
          <w:tcPr>
            <w:tcW w:w="2738" w:type="dxa"/>
            <w:tcBorders>
              <w:right w:val="dashSmallGap" w:sz="4" w:space="0" w:color="auto"/>
            </w:tcBorders>
          </w:tcPr>
          <w:p w14:paraId="61CAAE67" w14:textId="77777777" w:rsidR="006002EF" w:rsidRPr="008B574F" w:rsidRDefault="006002EF" w:rsidP="006002EF">
            <w:pPr>
              <w:contextualSpacing/>
              <w:rPr>
                <w:b/>
              </w:rPr>
            </w:pPr>
            <w:r w:rsidRPr="008B574F">
              <w:rPr>
                <w:b/>
              </w:rPr>
              <w:t>Structure:</w:t>
            </w:r>
          </w:p>
          <w:p w14:paraId="37918B06" w14:textId="77777777" w:rsidR="006002EF" w:rsidRPr="008B574F" w:rsidRDefault="006002EF" w:rsidP="006002EF">
            <w:pPr>
              <w:pStyle w:val="ListParagraph"/>
              <w:numPr>
                <w:ilvl w:val="0"/>
                <w:numId w:val="5"/>
              </w:numPr>
              <w:spacing w:after="0"/>
              <w:ind w:left="360" w:hanging="216"/>
              <w:rPr>
                <w:sz w:val="20"/>
                <w:szCs w:val="20"/>
              </w:rPr>
            </w:pPr>
            <w:r w:rsidRPr="008B574F">
              <w:rPr>
                <w:sz w:val="20"/>
                <w:szCs w:val="20"/>
              </w:rPr>
              <w:t>Correct structure</w:t>
            </w:r>
          </w:p>
          <w:p w14:paraId="658F2458" w14:textId="77777777" w:rsidR="006002EF" w:rsidRPr="008B574F" w:rsidRDefault="006002EF" w:rsidP="006002EF">
            <w:pPr>
              <w:pStyle w:val="ListParagraph"/>
              <w:numPr>
                <w:ilvl w:val="0"/>
                <w:numId w:val="5"/>
              </w:numPr>
              <w:spacing w:after="0"/>
              <w:ind w:left="360" w:hanging="216"/>
              <w:rPr>
                <w:sz w:val="20"/>
                <w:szCs w:val="20"/>
              </w:rPr>
            </w:pPr>
            <w:r w:rsidRPr="008B574F">
              <w:rPr>
                <w:sz w:val="20"/>
                <w:szCs w:val="20"/>
              </w:rPr>
              <w:t xml:space="preserve">Sections clearly </w:t>
            </w:r>
            <w:proofErr w:type="gramStart"/>
            <w:r w:rsidRPr="008B574F">
              <w:rPr>
                <w:sz w:val="20"/>
                <w:szCs w:val="20"/>
              </w:rPr>
              <w:t>developed</w:t>
            </w:r>
            <w:proofErr w:type="gramEnd"/>
          </w:p>
          <w:p w14:paraId="3F722287" w14:textId="77777777" w:rsidR="006002EF" w:rsidRPr="008B574F" w:rsidRDefault="006002EF" w:rsidP="006002EF">
            <w:pPr>
              <w:pStyle w:val="ListParagraph"/>
              <w:numPr>
                <w:ilvl w:val="0"/>
                <w:numId w:val="5"/>
              </w:numPr>
              <w:spacing w:after="0"/>
              <w:ind w:left="360" w:hanging="216"/>
              <w:rPr>
                <w:sz w:val="20"/>
                <w:szCs w:val="20"/>
              </w:rPr>
            </w:pPr>
            <w:r w:rsidRPr="008B574F">
              <w:rPr>
                <w:sz w:val="20"/>
                <w:szCs w:val="20"/>
              </w:rPr>
              <w:t xml:space="preserve">Sequencing of ideas is clear/flows </w:t>
            </w:r>
            <w:proofErr w:type="gramStart"/>
            <w:r w:rsidRPr="008B574F">
              <w:rPr>
                <w:sz w:val="20"/>
                <w:szCs w:val="20"/>
              </w:rPr>
              <w:t>well</w:t>
            </w:r>
            <w:proofErr w:type="gramEnd"/>
          </w:p>
          <w:p w14:paraId="18A377BA" w14:textId="77777777" w:rsidR="006002EF" w:rsidRPr="008B574F" w:rsidRDefault="006002EF" w:rsidP="006002EF">
            <w:pPr>
              <w:pStyle w:val="ListParagraph"/>
              <w:numPr>
                <w:ilvl w:val="0"/>
                <w:numId w:val="5"/>
              </w:numPr>
              <w:spacing w:after="0"/>
              <w:ind w:left="360" w:hanging="216"/>
              <w:rPr>
                <w:b/>
                <w:sz w:val="20"/>
                <w:szCs w:val="20"/>
              </w:rPr>
            </w:pPr>
            <w:r w:rsidRPr="008B574F">
              <w:rPr>
                <w:sz w:val="20"/>
                <w:szCs w:val="20"/>
              </w:rPr>
              <w:lastRenderedPageBreak/>
              <w:t>Coherent</w:t>
            </w:r>
            <w:r w:rsidRPr="008B574F">
              <w:rPr>
                <w:b/>
                <w:sz w:val="20"/>
                <w:szCs w:val="20"/>
              </w:rPr>
              <w:t xml:space="preserve"> </w:t>
            </w:r>
            <w:r w:rsidRPr="008B574F">
              <w:rPr>
                <w:sz w:val="20"/>
                <w:szCs w:val="20"/>
              </w:rPr>
              <w:t xml:space="preserve">idea development and explanation </w:t>
            </w:r>
          </w:p>
          <w:p w14:paraId="5234D683" w14:textId="77777777" w:rsidR="006002EF" w:rsidRPr="00C238D1" w:rsidRDefault="006002EF" w:rsidP="006002EF">
            <w:pPr>
              <w:pStyle w:val="ListParagraph"/>
              <w:numPr>
                <w:ilvl w:val="0"/>
                <w:numId w:val="5"/>
              </w:numPr>
              <w:spacing w:after="0"/>
              <w:ind w:left="360" w:hanging="216"/>
              <w:rPr>
                <w:b/>
                <w:sz w:val="18"/>
                <w:szCs w:val="18"/>
              </w:rPr>
            </w:pPr>
            <w:r w:rsidRPr="008B574F">
              <w:rPr>
                <w:sz w:val="20"/>
                <w:szCs w:val="20"/>
              </w:rPr>
              <w:t>Transitions between ideas is smooth</w:t>
            </w:r>
          </w:p>
        </w:tc>
        <w:tc>
          <w:tcPr>
            <w:tcW w:w="3780" w:type="dxa"/>
            <w:tcBorders>
              <w:top w:val="single" w:sz="6" w:space="0" w:color="auto"/>
              <w:left w:val="dashSmallGap" w:sz="4" w:space="0" w:color="auto"/>
              <w:bottom w:val="single" w:sz="6" w:space="0" w:color="auto"/>
              <w:right w:val="dashSmallGap" w:sz="4" w:space="0" w:color="auto"/>
            </w:tcBorders>
            <w:shd w:val="clear" w:color="auto" w:fill="F2DBDB" w:themeFill="accent2" w:themeFillTint="33"/>
          </w:tcPr>
          <w:p w14:paraId="5016456B" w14:textId="77777777" w:rsidR="006002EF" w:rsidRPr="00A95CF2" w:rsidRDefault="006002EF" w:rsidP="006002EF">
            <w:pPr>
              <w:rPr>
                <w:i/>
              </w:rPr>
            </w:pPr>
          </w:p>
          <w:p w14:paraId="0171EDF2" w14:textId="77777777" w:rsidR="006002EF" w:rsidRDefault="006002EF" w:rsidP="006002EF">
            <w:pPr>
              <w:rPr>
                <w:i/>
              </w:rPr>
            </w:pPr>
            <w:r>
              <w:rPr>
                <w:i/>
              </w:rPr>
              <w:t>Did the writer use the correct structure for this assignment? (Buffer, Reasons, Bad News, Good will close)</w:t>
            </w:r>
          </w:p>
          <w:p w14:paraId="0AC208C0" w14:textId="77777777" w:rsidR="006002EF" w:rsidRPr="00A95CF2" w:rsidRDefault="006002EF" w:rsidP="006002EF">
            <w:pPr>
              <w:rPr>
                <w:i/>
              </w:rPr>
            </w:pPr>
            <w:r w:rsidRPr="00A95CF2">
              <w:rPr>
                <w:i/>
              </w:rPr>
              <w:lastRenderedPageBreak/>
              <w:t>Does the message flow logically</w:t>
            </w:r>
            <w:r>
              <w:rPr>
                <w:i/>
              </w:rPr>
              <w:t xml:space="preserve"> and are transitions smooth</w:t>
            </w:r>
            <w:r w:rsidRPr="00A95CF2">
              <w:rPr>
                <w:i/>
              </w:rPr>
              <w:t xml:space="preserve">? Is </w:t>
            </w:r>
            <w:r>
              <w:rPr>
                <w:i/>
              </w:rPr>
              <w:t>the writer’s train of thought</w:t>
            </w:r>
            <w:r w:rsidRPr="00A95CF2">
              <w:rPr>
                <w:i/>
              </w:rPr>
              <w:t xml:space="preserve"> easy to follow?</w:t>
            </w:r>
            <w:r>
              <w:rPr>
                <w:i/>
              </w:rPr>
              <w:t xml:space="preserve"> </w:t>
            </w:r>
          </w:p>
        </w:tc>
        <w:tc>
          <w:tcPr>
            <w:tcW w:w="3287" w:type="dxa"/>
            <w:tcBorders>
              <w:left w:val="dashSmallGap" w:sz="4" w:space="0" w:color="auto"/>
            </w:tcBorders>
            <w:vAlign w:val="center"/>
          </w:tcPr>
          <w:p w14:paraId="50D66B31" w14:textId="77777777" w:rsidR="006002EF" w:rsidRPr="00747A8B" w:rsidRDefault="006002EF" w:rsidP="006002EF">
            <w:pPr>
              <w:spacing w:before="120" w:after="120"/>
              <w:rPr>
                <w:sz w:val="18"/>
                <w:szCs w:val="18"/>
              </w:rPr>
            </w:pPr>
            <w:r>
              <w:rPr>
                <w:sz w:val="18"/>
                <w:szCs w:val="18"/>
              </w:rPr>
              <w:lastRenderedPageBreak/>
              <w:t>In both letters your structure is fantastic, just make sure to sign the letter to Will Smith from the director of Communications.</w:t>
            </w:r>
          </w:p>
        </w:tc>
      </w:tr>
      <w:tr w:rsidR="006002EF" w14:paraId="193D69EF" w14:textId="77777777" w:rsidTr="006002EF">
        <w:tc>
          <w:tcPr>
            <w:tcW w:w="2738" w:type="dxa"/>
            <w:tcBorders>
              <w:right w:val="dashSmallGap" w:sz="4" w:space="0" w:color="auto"/>
            </w:tcBorders>
          </w:tcPr>
          <w:p w14:paraId="0C82F50F" w14:textId="77777777" w:rsidR="006002EF" w:rsidRPr="008B574F" w:rsidRDefault="006002EF" w:rsidP="006002EF">
            <w:pPr>
              <w:contextualSpacing/>
              <w:rPr>
                <w:b/>
              </w:rPr>
            </w:pPr>
            <w:r w:rsidRPr="008B574F">
              <w:rPr>
                <w:b/>
              </w:rPr>
              <w:t xml:space="preserve">Information Design: </w:t>
            </w:r>
          </w:p>
          <w:p w14:paraId="17000ADB" w14:textId="77777777" w:rsidR="006002EF" w:rsidRPr="008B574F" w:rsidRDefault="006002EF" w:rsidP="006002EF">
            <w:pPr>
              <w:pStyle w:val="ListParagraph"/>
              <w:numPr>
                <w:ilvl w:val="0"/>
                <w:numId w:val="2"/>
              </w:numPr>
              <w:spacing w:after="0"/>
              <w:ind w:left="360" w:hanging="216"/>
              <w:rPr>
                <w:sz w:val="20"/>
                <w:szCs w:val="20"/>
              </w:rPr>
            </w:pPr>
            <w:r w:rsidRPr="008B574F">
              <w:rPr>
                <w:sz w:val="20"/>
                <w:szCs w:val="20"/>
              </w:rPr>
              <w:t xml:space="preserve">Professionally </w:t>
            </w:r>
            <w:proofErr w:type="gramStart"/>
            <w:r w:rsidRPr="008B574F">
              <w:rPr>
                <w:sz w:val="20"/>
                <w:szCs w:val="20"/>
              </w:rPr>
              <w:t>formatted</w:t>
            </w:r>
            <w:proofErr w:type="gramEnd"/>
          </w:p>
          <w:p w14:paraId="77AD3531" w14:textId="77777777" w:rsidR="006002EF" w:rsidRPr="00C85897" w:rsidRDefault="006002EF" w:rsidP="006002EF">
            <w:pPr>
              <w:pStyle w:val="ListParagraph"/>
              <w:numPr>
                <w:ilvl w:val="0"/>
                <w:numId w:val="2"/>
              </w:numPr>
              <w:spacing w:after="0"/>
              <w:ind w:left="360" w:hanging="216"/>
              <w:rPr>
                <w:sz w:val="18"/>
                <w:szCs w:val="18"/>
              </w:rPr>
            </w:pPr>
            <w:r w:rsidRPr="008B574F">
              <w:rPr>
                <w:sz w:val="20"/>
                <w:szCs w:val="20"/>
              </w:rPr>
              <w:t>Design strategies enhance (</w:t>
            </w:r>
            <w:proofErr w:type="gramStart"/>
            <w:r w:rsidRPr="008B574F">
              <w:rPr>
                <w:sz w:val="20"/>
                <w:szCs w:val="20"/>
              </w:rPr>
              <w:t>e.g.</w:t>
            </w:r>
            <w:proofErr w:type="gramEnd"/>
            <w:r w:rsidRPr="008B574F">
              <w:rPr>
                <w:sz w:val="20"/>
                <w:szCs w:val="20"/>
              </w:rPr>
              <w:t xml:space="preserve"> bullets, chunking, bold, headings) IF appropriate for the message</w:t>
            </w:r>
          </w:p>
        </w:tc>
        <w:tc>
          <w:tcPr>
            <w:tcW w:w="3780" w:type="dxa"/>
            <w:tcBorders>
              <w:top w:val="single" w:sz="6" w:space="0" w:color="auto"/>
              <w:left w:val="dashSmallGap" w:sz="4" w:space="0" w:color="auto"/>
              <w:bottom w:val="single" w:sz="6" w:space="0" w:color="auto"/>
              <w:right w:val="dashSmallGap" w:sz="4" w:space="0" w:color="auto"/>
            </w:tcBorders>
            <w:shd w:val="clear" w:color="auto" w:fill="F2DBDB" w:themeFill="accent2" w:themeFillTint="33"/>
          </w:tcPr>
          <w:p w14:paraId="4ADE9D80" w14:textId="77777777" w:rsidR="006002EF" w:rsidRPr="008B574F" w:rsidRDefault="006002EF" w:rsidP="006002EF"/>
          <w:p w14:paraId="594D0559" w14:textId="77777777" w:rsidR="006002EF" w:rsidRPr="008B574F" w:rsidRDefault="006002EF" w:rsidP="006002EF">
            <w:pPr>
              <w:rPr>
                <w:i/>
              </w:rPr>
            </w:pPr>
            <w:r w:rsidRPr="008B574F">
              <w:rPr>
                <w:i/>
              </w:rPr>
              <w:t>Is the main point revealed at the appropriate place and time? Is the document professional in appearance?</w:t>
            </w:r>
          </w:p>
          <w:p w14:paraId="7AD31CF7" w14:textId="77777777" w:rsidR="006002EF" w:rsidRPr="008B574F" w:rsidRDefault="006002EF" w:rsidP="006002EF">
            <w:pPr>
              <w:rPr>
                <w:i/>
              </w:rPr>
            </w:pPr>
          </w:p>
        </w:tc>
        <w:tc>
          <w:tcPr>
            <w:tcW w:w="3287" w:type="dxa"/>
            <w:tcBorders>
              <w:left w:val="dashSmallGap" w:sz="4" w:space="0" w:color="auto"/>
            </w:tcBorders>
            <w:vAlign w:val="center"/>
          </w:tcPr>
          <w:p w14:paraId="100B36AE" w14:textId="77777777" w:rsidR="006002EF" w:rsidRDefault="006002EF" w:rsidP="006002EF">
            <w:pPr>
              <w:spacing w:before="120" w:after="120"/>
            </w:pPr>
            <w:r>
              <w:t>Yes, the main point is in the right structure for both letters.</w:t>
            </w:r>
          </w:p>
        </w:tc>
      </w:tr>
      <w:tr w:rsidR="006002EF" w14:paraId="22A0C1F1" w14:textId="77777777" w:rsidTr="006002EF">
        <w:trPr>
          <w:trHeight w:val="1349"/>
        </w:trPr>
        <w:tc>
          <w:tcPr>
            <w:tcW w:w="2738" w:type="dxa"/>
            <w:tcBorders>
              <w:right w:val="dashSmallGap" w:sz="4" w:space="0" w:color="auto"/>
            </w:tcBorders>
          </w:tcPr>
          <w:p w14:paraId="6415BC8E" w14:textId="77777777" w:rsidR="006002EF" w:rsidRPr="008B574F" w:rsidRDefault="006002EF" w:rsidP="006002EF">
            <w:pPr>
              <w:contextualSpacing/>
              <w:rPr>
                <w:b/>
              </w:rPr>
            </w:pPr>
            <w:r w:rsidRPr="008B574F">
              <w:rPr>
                <w:b/>
              </w:rPr>
              <w:t>Professionalism:</w:t>
            </w:r>
          </w:p>
          <w:p w14:paraId="30EF7F69" w14:textId="77777777" w:rsidR="006002EF" w:rsidRPr="008B574F" w:rsidRDefault="006002EF" w:rsidP="006002EF">
            <w:pPr>
              <w:pStyle w:val="ListParagraph"/>
              <w:numPr>
                <w:ilvl w:val="0"/>
                <w:numId w:val="3"/>
              </w:numPr>
              <w:spacing w:after="0"/>
              <w:ind w:left="360" w:hanging="216"/>
              <w:rPr>
                <w:sz w:val="20"/>
                <w:szCs w:val="20"/>
              </w:rPr>
            </w:pPr>
            <w:r w:rsidRPr="008B574F">
              <w:rPr>
                <w:sz w:val="20"/>
                <w:szCs w:val="20"/>
              </w:rPr>
              <w:t>Error free</w:t>
            </w:r>
          </w:p>
          <w:p w14:paraId="6EF7A13B" w14:textId="77777777" w:rsidR="006002EF" w:rsidRPr="008B574F" w:rsidRDefault="006002EF" w:rsidP="006002EF">
            <w:pPr>
              <w:pStyle w:val="ListParagraph"/>
              <w:numPr>
                <w:ilvl w:val="0"/>
                <w:numId w:val="3"/>
              </w:numPr>
              <w:spacing w:after="0"/>
              <w:ind w:left="360" w:hanging="216"/>
              <w:rPr>
                <w:sz w:val="20"/>
                <w:szCs w:val="20"/>
              </w:rPr>
            </w:pPr>
            <w:r w:rsidRPr="008B574F">
              <w:rPr>
                <w:sz w:val="20"/>
                <w:szCs w:val="20"/>
              </w:rPr>
              <w:t>Professional Style (clear &amp; concise)</w:t>
            </w:r>
          </w:p>
          <w:p w14:paraId="2CF13637" w14:textId="77777777" w:rsidR="006002EF" w:rsidRPr="008B574F" w:rsidRDefault="006002EF" w:rsidP="006002EF">
            <w:pPr>
              <w:pStyle w:val="ListParagraph"/>
              <w:numPr>
                <w:ilvl w:val="0"/>
                <w:numId w:val="3"/>
              </w:numPr>
              <w:spacing w:after="0"/>
              <w:ind w:left="360" w:hanging="216"/>
              <w:rPr>
                <w:sz w:val="20"/>
                <w:szCs w:val="20"/>
              </w:rPr>
            </w:pPr>
            <w:r w:rsidRPr="008B574F">
              <w:rPr>
                <w:sz w:val="20"/>
                <w:szCs w:val="20"/>
              </w:rPr>
              <w:t>Correct spelling, grammar, word choice</w:t>
            </w:r>
          </w:p>
          <w:p w14:paraId="3CB9B778" w14:textId="77777777" w:rsidR="006002EF" w:rsidRPr="00C238D1" w:rsidRDefault="006002EF" w:rsidP="006002EF">
            <w:pPr>
              <w:pStyle w:val="ListParagraph"/>
              <w:numPr>
                <w:ilvl w:val="0"/>
                <w:numId w:val="3"/>
              </w:numPr>
              <w:spacing w:after="0"/>
              <w:ind w:left="360" w:hanging="216"/>
              <w:rPr>
                <w:sz w:val="18"/>
                <w:szCs w:val="18"/>
              </w:rPr>
            </w:pPr>
            <w:r w:rsidRPr="008B574F">
              <w:rPr>
                <w:sz w:val="20"/>
                <w:szCs w:val="20"/>
              </w:rPr>
              <w:t>Appropriate and precise language use</w:t>
            </w:r>
          </w:p>
        </w:tc>
        <w:tc>
          <w:tcPr>
            <w:tcW w:w="3780" w:type="dxa"/>
            <w:tcBorders>
              <w:top w:val="single" w:sz="6" w:space="0" w:color="auto"/>
              <w:left w:val="dashSmallGap" w:sz="4" w:space="0" w:color="auto"/>
              <w:bottom w:val="dashSmallGap" w:sz="4" w:space="0" w:color="auto"/>
              <w:right w:val="dashSmallGap" w:sz="4" w:space="0" w:color="auto"/>
            </w:tcBorders>
            <w:shd w:val="clear" w:color="auto" w:fill="F2DBDB" w:themeFill="accent2" w:themeFillTint="33"/>
          </w:tcPr>
          <w:p w14:paraId="3BC0481E" w14:textId="77777777" w:rsidR="006002EF" w:rsidRPr="008B574F" w:rsidRDefault="006002EF" w:rsidP="006002EF"/>
          <w:p w14:paraId="5A9B725A" w14:textId="77777777" w:rsidR="006002EF" w:rsidRPr="008B574F" w:rsidRDefault="006002EF" w:rsidP="006002EF">
            <w:pPr>
              <w:rPr>
                <w:i/>
              </w:rPr>
            </w:pPr>
            <w:r w:rsidRPr="008B574F">
              <w:rPr>
                <w:i/>
              </w:rPr>
              <w:t xml:space="preserve">Is the grammar correct?  Are commas in the right place or simply thrown in randomly?  </w:t>
            </w:r>
          </w:p>
          <w:p w14:paraId="187EBD2A" w14:textId="77777777" w:rsidR="006002EF" w:rsidRPr="008B574F" w:rsidRDefault="006002EF" w:rsidP="006002EF">
            <w:pPr>
              <w:rPr>
                <w:i/>
              </w:rPr>
            </w:pPr>
          </w:p>
          <w:p w14:paraId="512BBF43" w14:textId="77777777" w:rsidR="006002EF" w:rsidRPr="008B574F" w:rsidRDefault="006002EF" w:rsidP="006002EF">
            <w:pPr>
              <w:rPr>
                <w:i/>
              </w:rPr>
            </w:pPr>
            <w:r w:rsidRPr="008B574F">
              <w:rPr>
                <w:i/>
              </w:rPr>
              <w:t>Is the writing concise?  Too curt?  Too fluffy?</w:t>
            </w:r>
          </w:p>
          <w:p w14:paraId="1655405D" w14:textId="77777777" w:rsidR="006002EF" w:rsidRPr="008B574F" w:rsidRDefault="006002EF" w:rsidP="006002EF">
            <w:pPr>
              <w:rPr>
                <w:i/>
              </w:rPr>
            </w:pPr>
            <w:r w:rsidRPr="008B574F">
              <w:rPr>
                <w:i/>
              </w:rPr>
              <w:t>Indicate where the wording tripped you up.</w:t>
            </w:r>
          </w:p>
        </w:tc>
        <w:tc>
          <w:tcPr>
            <w:tcW w:w="3287" w:type="dxa"/>
            <w:tcBorders>
              <w:left w:val="dashSmallGap" w:sz="4" w:space="0" w:color="auto"/>
            </w:tcBorders>
            <w:vAlign w:val="center"/>
          </w:tcPr>
          <w:p w14:paraId="5F92ED26" w14:textId="77777777" w:rsidR="006002EF" w:rsidRDefault="006002EF" w:rsidP="006002EF">
            <w:pPr>
              <w:spacing w:before="120" w:after="120"/>
            </w:pPr>
            <w:r>
              <w:t xml:space="preserve">Both letters are error free besides signing the </w:t>
            </w:r>
            <w:proofErr w:type="spellStart"/>
            <w:r>
              <w:t>firs</w:t>
            </w:r>
            <w:proofErr w:type="spellEnd"/>
            <w:r>
              <w:t xml:space="preserve"> letter</w:t>
            </w:r>
          </w:p>
        </w:tc>
      </w:tr>
      <w:bookmarkEnd w:id="0"/>
    </w:tbl>
    <w:p w14:paraId="00000002" w14:textId="77777777" w:rsidR="009E327D" w:rsidRDefault="009E327D" w:rsidP="006002EF">
      <w:pPr>
        <w:widowControl w:val="0"/>
        <w:pBdr>
          <w:top w:val="nil"/>
          <w:left w:val="nil"/>
          <w:bottom w:val="nil"/>
          <w:right w:val="nil"/>
          <w:between w:val="nil"/>
        </w:pBdr>
        <w:spacing w:line="240" w:lineRule="auto"/>
      </w:pPr>
    </w:p>
    <w:p w14:paraId="00000003" w14:textId="77777777" w:rsidR="009E327D" w:rsidRDefault="009E327D">
      <w:pPr>
        <w:widowControl w:val="0"/>
        <w:pBdr>
          <w:top w:val="nil"/>
          <w:left w:val="nil"/>
          <w:bottom w:val="nil"/>
          <w:right w:val="nil"/>
          <w:between w:val="nil"/>
        </w:pBdr>
        <w:spacing w:line="240" w:lineRule="auto"/>
        <w:ind w:left="16"/>
      </w:pPr>
    </w:p>
    <w:p w14:paraId="00000004" w14:textId="77777777" w:rsidR="009E327D" w:rsidRDefault="00000000">
      <w:pPr>
        <w:widowControl w:val="0"/>
        <w:pBdr>
          <w:top w:val="nil"/>
          <w:left w:val="nil"/>
          <w:bottom w:val="nil"/>
          <w:right w:val="nil"/>
          <w:between w:val="nil"/>
        </w:pBdr>
        <w:spacing w:line="240" w:lineRule="auto"/>
        <w:ind w:left="16"/>
        <w:rPr>
          <w:color w:val="000000"/>
        </w:rPr>
      </w:pPr>
      <w:commentRangeStart w:id="1"/>
      <w:r>
        <w:rPr>
          <w:color w:val="000000"/>
        </w:rPr>
        <w:t>Mr</w:t>
      </w:r>
      <w:commentRangeEnd w:id="1"/>
      <w:r>
        <w:commentReference w:id="1"/>
      </w:r>
      <w:r>
        <w:rPr>
          <w:color w:val="000000"/>
        </w:rPr>
        <w:t xml:space="preserve">. Will Smith </w:t>
      </w:r>
    </w:p>
    <w:p w14:paraId="00000005" w14:textId="77777777" w:rsidR="009E327D" w:rsidRDefault="00000000">
      <w:pPr>
        <w:widowControl w:val="0"/>
        <w:pBdr>
          <w:top w:val="nil"/>
          <w:left w:val="nil"/>
          <w:bottom w:val="nil"/>
          <w:right w:val="nil"/>
          <w:between w:val="nil"/>
        </w:pBdr>
        <w:spacing w:before="32" w:line="240" w:lineRule="auto"/>
        <w:ind w:left="24"/>
        <w:rPr>
          <w:color w:val="000000"/>
        </w:rPr>
      </w:pPr>
      <w:r>
        <w:rPr>
          <w:color w:val="000000"/>
        </w:rPr>
        <w:t xml:space="preserve">1 Mega Star Way  </w:t>
      </w:r>
    </w:p>
    <w:p w14:paraId="00000006" w14:textId="77777777" w:rsidR="009E327D" w:rsidRDefault="00000000">
      <w:pPr>
        <w:widowControl w:val="0"/>
        <w:pBdr>
          <w:top w:val="nil"/>
          <w:left w:val="nil"/>
          <w:bottom w:val="nil"/>
          <w:right w:val="nil"/>
          <w:between w:val="nil"/>
        </w:pBdr>
        <w:spacing w:before="32" w:line="240" w:lineRule="auto"/>
        <w:ind w:left="9"/>
        <w:rPr>
          <w:color w:val="000000"/>
        </w:rPr>
      </w:pPr>
      <w:proofErr w:type="spellStart"/>
      <w:r>
        <w:rPr>
          <w:color w:val="000000"/>
        </w:rPr>
        <w:t>Slapville</w:t>
      </w:r>
      <w:proofErr w:type="spellEnd"/>
      <w:r>
        <w:rPr>
          <w:color w:val="000000"/>
        </w:rPr>
        <w:t xml:space="preserve">, CA 35123 </w:t>
      </w:r>
    </w:p>
    <w:p w14:paraId="00000007" w14:textId="77777777" w:rsidR="009E327D" w:rsidRDefault="00000000">
      <w:pPr>
        <w:widowControl w:val="0"/>
        <w:pBdr>
          <w:top w:val="nil"/>
          <w:left w:val="nil"/>
          <w:bottom w:val="nil"/>
          <w:right w:val="nil"/>
          <w:between w:val="nil"/>
        </w:pBdr>
        <w:spacing w:before="618" w:line="240" w:lineRule="auto"/>
        <w:ind w:left="17"/>
        <w:rPr>
          <w:color w:val="000000"/>
        </w:rPr>
      </w:pPr>
      <w:r>
        <w:rPr>
          <w:color w:val="000000"/>
        </w:rPr>
        <w:t xml:space="preserve">Dear Mr. Smith, </w:t>
      </w:r>
    </w:p>
    <w:p w14:paraId="00000008" w14:textId="5CEF7237" w:rsidR="009E327D" w:rsidRDefault="00000000">
      <w:pPr>
        <w:widowControl w:val="0"/>
        <w:pBdr>
          <w:top w:val="nil"/>
          <w:left w:val="nil"/>
          <w:bottom w:val="nil"/>
          <w:right w:val="nil"/>
          <w:between w:val="nil"/>
        </w:pBdr>
        <w:spacing w:before="320" w:line="263" w:lineRule="auto"/>
        <w:ind w:firstLine="9"/>
        <w:rPr>
          <w:color w:val="000000"/>
        </w:rPr>
      </w:pPr>
      <w:r>
        <w:rPr>
          <w:color w:val="000000"/>
        </w:rPr>
        <w:t xml:space="preserve">On behalf of BLISS, we want to thank you for the support you offer for wanting to collaborate with our brand. Since we became a startup in the beauty cosmetics industry just a few years </w:t>
      </w:r>
      <w:r w:rsidR="006002EF">
        <w:rPr>
          <w:color w:val="000000"/>
        </w:rPr>
        <w:t>ago, we</w:t>
      </w:r>
      <w:r>
        <w:rPr>
          <w:color w:val="000000"/>
        </w:rPr>
        <w:t xml:space="preserve"> have worked to stay true to our mission. We are tremendously grateful to receive and </w:t>
      </w:r>
      <w:r w:rsidR="006002EF">
        <w:rPr>
          <w:color w:val="000000"/>
        </w:rPr>
        <w:t>share the</w:t>
      </w:r>
      <w:r>
        <w:rPr>
          <w:color w:val="000000"/>
        </w:rPr>
        <w:t xml:space="preserve"> same interest in growing and expanding our portfolio of projects towards success. We may agree that running a business takes many steps and decisions to move forward. This </w:t>
      </w:r>
      <w:r w:rsidR="006002EF">
        <w:rPr>
          <w:color w:val="000000"/>
        </w:rPr>
        <w:t>decision will</w:t>
      </w:r>
      <w:r>
        <w:rPr>
          <w:color w:val="000000"/>
        </w:rPr>
        <w:t xml:space="preserve"> lead you to determine what is best for you as a famous figure and our BLISS brand. </w:t>
      </w:r>
    </w:p>
    <w:p w14:paraId="00000009" w14:textId="0BAD5090" w:rsidR="009E327D" w:rsidRDefault="00000000">
      <w:pPr>
        <w:widowControl w:val="0"/>
        <w:pBdr>
          <w:top w:val="nil"/>
          <w:left w:val="nil"/>
          <w:bottom w:val="nil"/>
          <w:right w:val="nil"/>
          <w:between w:val="nil"/>
        </w:pBdr>
        <w:spacing w:before="304" w:line="263" w:lineRule="auto"/>
        <w:ind w:left="7" w:right="35" w:hanging="5"/>
        <w:rPr>
          <w:color w:val="000000"/>
        </w:rPr>
      </w:pPr>
      <w:r>
        <w:rPr>
          <w:color w:val="000000"/>
        </w:rPr>
        <w:lastRenderedPageBreak/>
        <w:t xml:space="preserve">We work on business projects and raise the standards to provide the best service to our clients.  BLISS has had to pay attention to details to perform better as a newcomer to the </w:t>
      </w:r>
      <w:r w:rsidR="006002EF">
        <w:rPr>
          <w:color w:val="000000"/>
        </w:rPr>
        <w:t>cosmetics platform</w:t>
      </w:r>
      <w:r>
        <w:rPr>
          <w:color w:val="000000"/>
        </w:rPr>
        <w:t xml:space="preserve">. We advance on completing makeup objectives and move forward while we ascend </w:t>
      </w:r>
      <w:r w:rsidR="006002EF">
        <w:rPr>
          <w:color w:val="000000"/>
        </w:rPr>
        <w:t>with our</w:t>
      </w:r>
      <w:r>
        <w:rPr>
          <w:color w:val="000000"/>
        </w:rPr>
        <w:t xml:space="preserve"> brand without rushing a process. Moving forward with our goals will be exciting and </w:t>
      </w:r>
      <w:r w:rsidR="006002EF">
        <w:rPr>
          <w:color w:val="000000"/>
        </w:rPr>
        <w:t>will provide</w:t>
      </w:r>
      <w:r>
        <w:rPr>
          <w:color w:val="000000"/>
        </w:rPr>
        <w:t xml:space="preserve"> many opportunities as we grow for the future for those who want to work alongside </w:t>
      </w:r>
      <w:proofErr w:type="gramStart"/>
      <w:r>
        <w:rPr>
          <w:color w:val="000000"/>
        </w:rPr>
        <w:t>the  BLISS</w:t>
      </w:r>
      <w:proofErr w:type="gramEnd"/>
      <w:r>
        <w:rPr>
          <w:color w:val="000000"/>
        </w:rPr>
        <w:t xml:space="preserve"> brand. </w:t>
      </w:r>
    </w:p>
    <w:p w14:paraId="0000000A" w14:textId="5DF05F2C" w:rsidR="009E327D" w:rsidRDefault="00000000">
      <w:pPr>
        <w:widowControl w:val="0"/>
        <w:pBdr>
          <w:top w:val="nil"/>
          <w:left w:val="nil"/>
          <w:bottom w:val="nil"/>
          <w:right w:val="nil"/>
          <w:between w:val="nil"/>
        </w:pBdr>
        <w:spacing w:before="301" w:line="263" w:lineRule="auto"/>
        <w:ind w:left="2" w:right="37" w:firstLine="13"/>
        <w:rPr>
          <w:color w:val="000000"/>
        </w:rPr>
      </w:pPr>
      <w:r>
        <w:rPr>
          <w:color w:val="000000"/>
        </w:rPr>
        <w:t xml:space="preserve">Meanwhile, as we reviewed your request, we do not accept a partnership with BLISS. We </w:t>
      </w:r>
      <w:r w:rsidR="006002EF">
        <w:rPr>
          <w:color w:val="000000"/>
        </w:rPr>
        <w:t>are currently</w:t>
      </w:r>
      <w:r>
        <w:rPr>
          <w:color w:val="000000"/>
        </w:rPr>
        <w:t xml:space="preserve"> working to expand throughout the country and think about the necessary steps to </w:t>
      </w:r>
      <w:proofErr w:type="gramStart"/>
      <w:r>
        <w:rPr>
          <w:color w:val="000000"/>
        </w:rPr>
        <w:t>follow  and</w:t>
      </w:r>
      <w:proofErr w:type="gramEnd"/>
      <w:r>
        <w:rPr>
          <w:color w:val="000000"/>
        </w:rPr>
        <w:t xml:space="preserve"> meet the company’s goals. We understand your thoughts and want to consider what is </w:t>
      </w:r>
      <w:proofErr w:type="gramStart"/>
      <w:r>
        <w:rPr>
          <w:color w:val="000000"/>
        </w:rPr>
        <w:t>best  for</w:t>
      </w:r>
      <w:proofErr w:type="gramEnd"/>
      <w:r>
        <w:rPr>
          <w:color w:val="000000"/>
        </w:rPr>
        <w:t xml:space="preserve"> you as we determine the company’s needs. </w:t>
      </w:r>
    </w:p>
    <w:p w14:paraId="0000000B" w14:textId="77777777" w:rsidR="009E327D" w:rsidRDefault="00000000">
      <w:pPr>
        <w:widowControl w:val="0"/>
        <w:pBdr>
          <w:top w:val="nil"/>
          <w:left w:val="nil"/>
          <w:bottom w:val="nil"/>
          <w:right w:val="nil"/>
          <w:between w:val="nil"/>
        </w:pBdr>
        <w:spacing w:before="303" w:line="262" w:lineRule="auto"/>
        <w:ind w:left="7" w:right="302" w:hanging="4"/>
        <w:rPr>
          <w:color w:val="000000"/>
        </w:rPr>
      </w:pPr>
      <w:r>
        <w:rPr>
          <w:color w:val="000000"/>
        </w:rPr>
        <w:t xml:space="preserve">We want to thank you for supporting BLISS, as we appreciate your understanding of this </w:t>
      </w:r>
      <w:proofErr w:type="gramStart"/>
      <w:r>
        <w:rPr>
          <w:color w:val="000000"/>
        </w:rPr>
        <w:t>letter  and</w:t>
      </w:r>
      <w:proofErr w:type="gramEnd"/>
      <w:r>
        <w:rPr>
          <w:color w:val="000000"/>
        </w:rPr>
        <w:t xml:space="preserve"> look forward to forming a part of your life journey with BLISS products as we make them suitable for men and women. </w:t>
      </w:r>
    </w:p>
    <w:p w14:paraId="0000000C" w14:textId="77777777" w:rsidR="009E327D" w:rsidRDefault="00000000">
      <w:pPr>
        <w:widowControl w:val="0"/>
        <w:pBdr>
          <w:top w:val="nil"/>
          <w:left w:val="nil"/>
          <w:bottom w:val="nil"/>
          <w:right w:val="nil"/>
          <w:between w:val="nil"/>
        </w:pBdr>
        <w:spacing w:before="302" w:line="240" w:lineRule="auto"/>
        <w:ind w:left="16"/>
        <w:rPr>
          <w:color w:val="000000"/>
        </w:rPr>
      </w:pPr>
      <w:r>
        <w:rPr>
          <w:color w:val="000000"/>
        </w:rPr>
        <w:t xml:space="preserve">Best Regards, </w:t>
      </w:r>
    </w:p>
    <w:p w14:paraId="0000000D" w14:textId="77777777" w:rsidR="009E327D" w:rsidRDefault="00000000">
      <w:pPr>
        <w:widowControl w:val="0"/>
        <w:pBdr>
          <w:top w:val="nil"/>
          <w:left w:val="nil"/>
          <w:bottom w:val="nil"/>
          <w:right w:val="nil"/>
          <w:between w:val="nil"/>
        </w:pBdr>
        <w:spacing w:before="325" w:line="240" w:lineRule="auto"/>
        <w:ind w:left="17"/>
        <w:rPr>
          <w:color w:val="000000"/>
        </w:rPr>
      </w:pPr>
      <w:r>
        <w:rPr>
          <w:color w:val="000000"/>
        </w:rPr>
        <w:t>Harim Itzel Manzanares</w:t>
      </w:r>
    </w:p>
    <w:p w14:paraId="0000000E" w14:textId="77777777" w:rsidR="009E327D" w:rsidRDefault="00000000">
      <w:pPr>
        <w:widowControl w:val="0"/>
        <w:pBdr>
          <w:top w:val="nil"/>
          <w:left w:val="nil"/>
          <w:bottom w:val="nil"/>
          <w:right w:val="nil"/>
          <w:between w:val="nil"/>
        </w:pBdr>
        <w:spacing w:line="240" w:lineRule="auto"/>
        <w:ind w:left="16"/>
        <w:rPr>
          <w:color w:val="000000"/>
        </w:rPr>
      </w:pPr>
      <w:r>
        <w:rPr>
          <w:color w:val="000000"/>
        </w:rPr>
        <w:t xml:space="preserve">My Sister the Vet Who is Not Famous  </w:t>
      </w:r>
    </w:p>
    <w:p w14:paraId="0000000F" w14:textId="77777777" w:rsidR="009E327D" w:rsidRDefault="00000000">
      <w:pPr>
        <w:widowControl w:val="0"/>
        <w:pBdr>
          <w:top w:val="nil"/>
          <w:left w:val="nil"/>
          <w:bottom w:val="nil"/>
          <w:right w:val="nil"/>
          <w:between w:val="nil"/>
        </w:pBdr>
        <w:spacing w:before="30" w:line="240" w:lineRule="auto"/>
        <w:ind w:left="23"/>
        <w:rPr>
          <w:color w:val="000000"/>
        </w:rPr>
      </w:pPr>
      <w:r>
        <w:rPr>
          <w:color w:val="000000"/>
        </w:rPr>
        <w:t xml:space="preserve">13 Regular person Way </w:t>
      </w:r>
    </w:p>
    <w:p w14:paraId="00000010" w14:textId="77777777" w:rsidR="009E327D" w:rsidRDefault="00000000">
      <w:pPr>
        <w:widowControl w:val="0"/>
        <w:pBdr>
          <w:top w:val="nil"/>
          <w:left w:val="nil"/>
          <w:bottom w:val="nil"/>
          <w:right w:val="nil"/>
          <w:between w:val="nil"/>
        </w:pBdr>
        <w:spacing w:before="32" w:line="240" w:lineRule="auto"/>
        <w:ind w:left="9"/>
        <w:rPr>
          <w:color w:val="000000"/>
        </w:rPr>
      </w:pPr>
      <w:r>
        <w:rPr>
          <w:color w:val="000000"/>
        </w:rPr>
        <w:t xml:space="preserve">Salt Lake City, UT 10101 </w:t>
      </w:r>
    </w:p>
    <w:p w14:paraId="00000011" w14:textId="77777777" w:rsidR="009E327D" w:rsidRDefault="00000000">
      <w:pPr>
        <w:widowControl w:val="0"/>
        <w:pBdr>
          <w:top w:val="nil"/>
          <w:left w:val="nil"/>
          <w:bottom w:val="nil"/>
          <w:right w:val="nil"/>
          <w:between w:val="nil"/>
        </w:pBdr>
        <w:spacing w:before="616" w:line="240" w:lineRule="auto"/>
        <w:ind w:left="17"/>
        <w:rPr>
          <w:color w:val="000000"/>
        </w:rPr>
      </w:pPr>
      <w:r>
        <w:rPr>
          <w:color w:val="000000"/>
        </w:rPr>
        <w:t xml:space="preserve">Dear Sister, </w:t>
      </w:r>
    </w:p>
    <w:p w14:paraId="00000012" w14:textId="77777777" w:rsidR="009E327D" w:rsidRDefault="00000000">
      <w:pPr>
        <w:widowControl w:val="0"/>
        <w:pBdr>
          <w:top w:val="nil"/>
          <w:left w:val="nil"/>
          <w:bottom w:val="nil"/>
          <w:right w:val="nil"/>
          <w:between w:val="nil"/>
        </w:pBdr>
        <w:spacing w:before="323" w:line="263" w:lineRule="auto"/>
        <w:ind w:left="7" w:right="362" w:firstLine="12"/>
        <w:rPr>
          <w:color w:val="000000"/>
        </w:rPr>
      </w:pPr>
      <w:r>
        <w:rPr>
          <w:color w:val="000000"/>
        </w:rPr>
        <w:t xml:space="preserve">I am writing to thank you for your interest in and support of our new startup, the BLISS cosmetics brand. I can speak on behalf of the business company, as we are grateful for </w:t>
      </w:r>
      <w:proofErr w:type="gramStart"/>
      <w:r>
        <w:rPr>
          <w:color w:val="000000"/>
        </w:rPr>
        <w:t>the  support</w:t>
      </w:r>
      <w:proofErr w:type="gramEnd"/>
      <w:r>
        <w:rPr>
          <w:color w:val="000000"/>
        </w:rPr>
        <w:t xml:space="preserve"> we receive. We maintain the truthfulness of our mission to provide the best service to our clients and the continuous growth of our business. Considering your request, there are </w:t>
      </w:r>
      <w:proofErr w:type="gramStart"/>
      <w:r>
        <w:rPr>
          <w:color w:val="000000"/>
        </w:rPr>
        <w:t>no  partnership</w:t>
      </w:r>
      <w:proofErr w:type="gramEnd"/>
      <w:r>
        <w:rPr>
          <w:color w:val="000000"/>
        </w:rPr>
        <w:t xml:space="preserve"> opportunities available. </w:t>
      </w:r>
    </w:p>
    <w:p w14:paraId="00000013" w14:textId="77777777" w:rsidR="009E327D" w:rsidRDefault="00000000">
      <w:pPr>
        <w:widowControl w:val="0"/>
        <w:pBdr>
          <w:top w:val="nil"/>
          <w:left w:val="nil"/>
          <w:bottom w:val="nil"/>
          <w:right w:val="nil"/>
          <w:between w:val="nil"/>
        </w:pBdr>
        <w:spacing w:before="304" w:line="263" w:lineRule="auto"/>
        <w:ind w:right="142" w:hanging="4"/>
        <w:rPr>
          <w:color w:val="000000"/>
        </w:rPr>
      </w:pPr>
      <w:r>
        <w:rPr>
          <w:color w:val="000000"/>
        </w:rPr>
        <w:t xml:space="preserve">As BLISS advances the personal care industry platform, we are taking necessary steps to </w:t>
      </w:r>
      <w:proofErr w:type="gramStart"/>
      <w:r>
        <w:rPr>
          <w:color w:val="000000"/>
        </w:rPr>
        <w:t xml:space="preserve">work  </w:t>
      </w:r>
      <w:r>
        <w:rPr>
          <w:color w:val="000000"/>
        </w:rPr>
        <w:lastRenderedPageBreak/>
        <w:t>towards</w:t>
      </w:r>
      <w:proofErr w:type="gramEnd"/>
      <w:r>
        <w:rPr>
          <w:color w:val="000000"/>
        </w:rPr>
        <w:t xml:space="preserve"> achieving goals that require attention in other areas. As it has grown as a startup </w:t>
      </w:r>
      <w:proofErr w:type="gramStart"/>
      <w:r>
        <w:rPr>
          <w:color w:val="000000"/>
        </w:rPr>
        <w:t>in  recent</w:t>
      </w:r>
      <w:proofErr w:type="gramEnd"/>
      <w:r>
        <w:rPr>
          <w:color w:val="000000"/>
        </w:rPr>
        <w:t xml:space="preserve"> years, the BLISS brand has learned many things to improve and satisfy customer needs.  I understand the possible support you can provide to the company, but as of now, we would like to consider what is best for you. Working on expansion across the country, we will be excited </w:t>
      </w:r>
      <w:proofErr w:type="gramStart"/>
      <w:r>
        <w:rPr>
          <w:color w:val="000000"/>
        </w:rPr>
        <w:t>to  express</w:t>
      </w:r>
      <w:proofErr w:type="gramEnd"/>
      <w:r>
        <w:rPr>
          <w:color w:val="000000"/>
        </w:rPr>
        <w:t xml:space="preserve"> and incorporate ideas such as our continued growth in the brand and the involvement  of others in the future. </w:t>
      </w:r>
    </w:p>
    <w:p w14:paraId="00000014" w14:textId="77777777" w:rsidR="009E327D" w:rsidRDefault="00000000">
      <w:pPr>
        <w:widowControl w:val="0"/>
        <w:pBdr>
          <w:top w:val="nil"/>
          <w:left w:val="nil"/>
          <w:bottom w:val="nil"/>
          <w:right w:val="nil"/>
          <w:between w:val="nil"/>
        </w:pBdr>
        <w:spacing w:before="304" w:line="262" w:lineRule="auto"/>
        <w:ind w:left="4" w:right="223" w:firstLine="16"/>
        <w:jc w:val="both"/>
        <w:rPr>
          <w:color w:val="000000"/>
        </w:rPr>
      </w:pPr>
      <w:r>
        <w:rPr>
          <w:color w:val="000000"/>
        </w:rPr>
        <w:t xml:space="preserve">I want to thank you for taking the time and interest in wanting to be part of the BLISS team. </w:t>
      </w:r>
      <w:proofErr w:type="gramStart"/>
      <w:r>
        <w:rPr>
          <w:color w:val="000000"/>
        </w:rPr>
        <w:t>We  value</w:t>
      </w:r>
      <w:proofErr w:type="gramEnd"/>
      <w:r>
        <w:rPr>
          <w:color w:val="000000"/>
        </w:rPr>
        <w:t xml:space="preserve"> and appreciate any support provided and consideration towards the brand. As we work to create an impact on men and women to discover and enjoy using the variety of products </w:t>
      </w:r>
      <w:proofErr w:type="gramStart"/>
      <w:r>
        <w:rPr>
          <w:color w:val="000000"/>
        </w:rPr>
        <w:t>BLISS  has</w:t>
      </w:r>
      <w:proofErr w:type="gramEnd"/>
      <w:r>
        <w:rPr>
          <w:color w:val="000000"/>
        </w:rPr>
        <w:t xml:space="preserve"> to offer. I want to invite you to continue supporting and be part of applying for </w:t>
      </w:r>
      <w:proofErr w:type="gramStart"/>
      <w:r>
        <w:rPr>
          <w:color w:val="000000"/>
        </w:rPr>
        <w:t>new</w:t>
      </w:r>
      <w:proofErr w:type="gramEnd"/>
      <w:r>
        <w:rPr>
          <w:color w:val="000000"/>
        </w:rPr>
        <w:t xml:space="preserve">  </w:t>
      </w:r>
    </w:p>
    <w:p w14:paraId="00000015" w14:textId="77777777" w:rsidR="009E327D" w:rsidRDefault="00000000">
      <w:pPr>
        <w:widowControl w:val="0"/>
        <w:pBdr>
          <w:top w:val="nil"/>
          <w:left w:val="nil"/>
          <w:bottom w:val="nil"/>
          <w:right w:val="nil"/>
          <w:between w:val="nil"/>
        </w:pBdr>
        <w:spacing w:before="11" w:line="562" w:lineRule="auto"/>
        <w:ind w:left="16" w:right="1799" w:hanging="6"/>
        <w:rPr>
          <w:color w:val="000000"/>
        </w:rPr>
      </w:pPr>
      <w:r>
        <w:rPr>
          <w:color w:val="000000"/>
        </w:rPr>
        <w:t xml:space="preserve">opportunities that BLISS may have in the future that meet your needs and ours. Best Regards, </w:t>
      </w:r>
    </w:p>
    <w:p w14:paraId="00000016" w14:textId="77777777" w:rsidR="009E327D" w:rsidRDefault="00000000">
      <w:pPr>
        <w:widowControl w:val="0"/>
        <w:pBdr>
          <w:top w:val="nil"/>
          <w:left w:val="nil"/>
          <w:bottom w:val="nil"/>
          <w:right w:val="nil"/>
          <w:between w:val="nil"/>
        </w:pBdr>
        <w:spacing w:before="28" w:line="240" w:lineRule="auto"/>
        <w:ind w:left="17"/>
        <w:rPr>
          <w:color w:val="000000"/>
        </w:rPr>
      </w:pPr>
      <w:r>
        <w:rPr>
          <w:color w:val="000000"/>
        </w:rPr>
        <w:t>Harim Itzel Manzanares</w:t>
      </w:r>
    </w:p>
    <w:sectPr w:rsidR="009E327D">
      <w:pgSz w:w="12240" w:h="15840"/>
      <w:pgMar w:top="1425" w:right="1299" w:bottom="4883" w:left="1440" w:header="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Kaylee Raye Hansen" w:date="2023-11-20T04:57:00Z" w:initials="">
    <w:p w14:paraId="00000017" w14:textId="77777777" w:rsidR="009E327D" w:rsidRDefault="00000000">
      <w:pPr>
        <w:widowControl w:val="0"/>
        <w:pBdr>
          <w:top w:val="nil"/>
          <w:left w:val="nil"/>
          <w:bottom w:val="nil"/>
          <w:right w:val="nil"/>
          <w:between w:val="nil"/>
        </w:pBdr>
        <w:spacing w:line="240" w:lineRule="auto"/>
        <w:rPr>
          <w:color w:val="000000"/>
        </w:rPr>
      </w:pPr>
      <w:r>
        <w:rPr>
          <w:color w:val="000000"/>
        </w:rPr>
        <w:t>Dear Hiram, the first of two  things I would adjust is your tone on the letter to your Sister response. In the end of the letter to your sister you mention that you invite your sister to apply for future positions, maybe also add a personal message since the head of communications specifically picked you because youre the sister then make the tone more "sister" friendly by inviting to lunch or seeing her soon at a family gathering. The second thing is also signing the letter to Will Smith, make sure you sign it from the head of Communications. Sincerely Kaylee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01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017" w16cid:durableId="3781AC5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F280F"/>
    <w:multiLevelType w:val="hybridMultilevel"/>
    <w:tmpl w:val="E0C20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870C72"/>
    <w:multiLevelType w:val="hybridMultilevel"/>
    <w:tmpl w:val="3E581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382A22"/>
    <w:multiLevelType w:val="hybridMultilevel"/>
    <w:tmpl w:val="296C6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CB7617"/>
    <w:multiLevelType w:val="hybridMultilevel"/>
    <w:tmpl w:val="58B2F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C022BF"/>
    <w:multiLevelType w:val="hybridMultilevel"/>
    <w:tmpl w:val="5EDA4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914877">
    <w:abstractNumId w:val="2"/>
  </w:num>
  <w:num w:numId="2" w16cid:durableId="1452239008">
    <w:abstractNumId w:val="4"/>
  </w:num>
  <w:num w:numId="3" w16cid:durableId="1217275874">
    <w:abstractNumId w:val="0"/>
  </w:num>
  <w:num w:numId="4" w16cid:durableId="1679188766">
    <w:abstractNumId w:val="3"/>
  </w:num>
  <w:num w:numId="5" w16cid:durableId="1487208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27D"/>
    <w:rsid w:val="0027469B"/>
    <w:rsid w:val="006002EF"/>
    <w:rsid w:val="00870705"/>
    <w:rsid w:val="009E3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FCF0D0"/>
  <w15:docId w15:val="{213840A3-937C-3649-ABED-6BE29658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rsid w:val="006002EF"/>
    <w:pPr>
      <w:spacing w:line="240" w:lineRule="auto"/>
    </w:pPr>
    <w:rPr>
      <w:rFonts w:asciiTheme="minorHAnsi" w:eastAsiaTheme="minorEastAsia"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002EF"/>
    <w:pPr>
      <w:spacing w:after="200"/>
      <w:ind w:left="720"/>
      <w:contextualSpacing/>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901</Words>
  <Characters>5136</Characters>
  <Application>Microsoft Office Word</Application>
  <DocSecurity>0</DocSecurity>
  <Lines>42</Lines>
  <Paragraphs>12</Paragraphs>
  <ScaleCrop>false</ScaleCrop>
  <Company/>
  <LinksUpToDate>false</LinksUpToDate>
  <CharactersWithSpaces>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Hansen, Kaylee Raye - (kayleehansen)</cp:lastModifiedBy>
  <cp:revision>2</cp:revision>
  <dcterms:created xsi:type="dcterms:W3CDTF">2023-11-20T05:19:00Z</dcterms:created>
  <dcterms:modified xsi:type="dcterms:W3CDTF">2023-11-20T05:19:00Z</dcterms:modified>
</cp:coreProperties>
</file>